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A69F1F" w:rsidP="3E04C8E5" w:rsidRDefault="67A69F1F" w14:paraId="34583364" w14:textId="798762AC">
      <w:pPr>
        <w:rPr>
          <w:rFonts w:ascii="Calibri Light" w:hAnsi="Calibri Light" w:eastAsia="Calibri Light" w:cs="Calibri Light" w:asciiTheme="majorAscii" w:hAnsiTheme="majorAscii" w:eastAsiaTheme="majorAscii" w:cstheme="majorAscii"/>
          <w:b w:val="1"/>
          <w:bCs w:val="1"/>
          <w:sz w:val="40"/>
          <w:szCs w:val="40"/>
        </w:rPr>
      </w:pPr>
      <w:hyperlink r:id="R2f31897951cf4f7e">
        <w:r w:rsidRPr="24EE1D38" w:rsidR="67A69F1F">
          <w:rPr>
            <w:rStyle w:val="Hyperlink"/>
            <w:rFonts w:ascii="Calibri Light" w:hAnsi="Calibri Light" w:eastAsia="Calibri Light" w:cs="Calibri Light" w:asciiTheme="majorAscii" w:hAnsiTheme="majorAscii" w:eastAsiaTheme="majorAscii" w:cstheme="majorAscii"/>
            <w:b w:val="1"/>
            <w:bCs w:val="1"/>
            <w:sz w:val="40"/>
            <w:szCs w:val="40"/>
          </w:rPr>
          <w:t>Risk of Overspending</w:t>
        </w:r>
      </w:hyperlink>
    </w:p>
    <w:p w:rsidR="06FE15AA" w:rsidP="24EE1D38" w:rsidRDefault="06FE15AA" w14:paraId="55D40E2B" w14:textId="372BDDAC">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24EE1D38" w:rsidR="06FE15AA">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3E04C8E5" w14:paraId="376C9885" wp14:textId="2E568728">
      <w:pPr>
        <w:rPr>
          <w:rFonts w:ascii="Calibri Light" w:hAnsi="Calibri Light" w:eastAsia="Calibri Light" w:cs="Calibri Light" w:asciiTheme="majorAscii" w:hAnsiTheme="majorAscii" w:eastAsiaTheme="majorAscii" w:cstheme="majorAscii"/>
          <w:sz w:val="24"/>
          <w:szCs w:val="24"/>
        </w:rPr>
      </w:pPr>
      <w:bookmarkStart w:name="_GoBack" w:id="0"/>
      <w:bookmarkEnd w:id="0"/>
      <w:r w:rsidRPr="3E04C8E5" w:rsidR="67A69F1F">
        <w:rPr>
          <w:rFonts w:ascii="Calibri Light" w:hAnsi="Calibri Light" w:eastAsia="Calibri Light" w:cs="Calibri Light" w:asciiTheme="majorAscii" w:hAnsiTheme="majorAscii" w:eastAsiaTheme="majorAscii" w:cstheme="majorAscii"/>
          <w:sz w:val="24"/>
          <w:szCs w:val="24"/>
        </w:rPr>
        <w:t xml:space="preserve">This Vignette concerns Financial risk. </w:t>
      </w:r>
    </w:p>
    <w:p xmlns:wp14="http://schemas.microsoft.com/office/word/2010/wordml" w:rsidP="3E04C8E5" w14:paraId="5F403E16" wp14:textId="622C2AAF">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 xml:space="preserve">Interviewees will be discussing the Risk of Overspending. </w:t>
      </w:r>
    </w:p>
    <w:p xmlns:wp14="http://schemas.microsoft.com/office/word/2010/wordml" w:rsidP="3E04C8E5" w14:paraId="66AEDEA0" wp14:textId="4E50F7F6">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This risk perception is about the ease of shopping online and the potential of spending beyond one's means. It usually manifests as being more mindful of online spending habits.</w:t>
      </w:r>
    </w:p>
    <w:p xmlns:wp14="http://schemas.microsoft.com/office/word/2010/wordml" w:rsidP="3E04C8E5" w14:paraId="4BDF70E9" wp14:textId="121EF01F">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3E04C8E5" w:rsidR="67A69F1F">
        <w:rPr>
          <w:rFonts w:ascii="Calibri Light" w:hAnsi="Calibri Light" w:eastAsia="Calibri Light" w:cs="Calibri Light" w:asciiTheme="majorAscii" w:hAnsiTheme="majorAscii" w:eastAsiaTheme="majorAscii" w:cstheme="majorAscii"/>
          <w:sz w:val="24"/>
          <w:szCs w:val="24"/>
        </w:rPr>
        <w:t>a number of</w:t>
      </w:r>
      <w:proofErr w:type="gramEnd"/>
      <w:r w:rsidRPr="3E04C8E5" w:rsidR="67A69F1F">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w:t>
      </w:r>
    </w:p>
    <w:p xmlns:wp14="http://schemas.microsoft.com/office/word/2010/wordml" w:rsidP="3E04C8E5" w14:paraId="14FF95D3" wp14:textId="2570737A">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Initially, Helen, aged 70, speaks to the ease of online shopping and having others monitor your financial situation.</w:t>
      </w:r>
    </w:p>
    <w:p xmlns:wp14="http://schemas.microsoft.com/office/word/2010/wordml" w:rsidP="3E04C8E5" w14:paraId="26F125AA" wp14:textId="74A22BD5">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b w:val="1"/>
          <w:bCs w:val="1"/>
          <w:sz w:val="24"/>
          <w:szCs w:val="24"/>
        </w:rPr>
        <w:t>Helen:</w:t>
      </w:r>
      <w:r w:rsidRPr="3E04C8E5" w:rsidR="67A69F1F">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3E04C8E5" w14:paraId="0203A4CB" wp14:textId="5B7609C8">
      <w:pPr>
        <w:pStyle w:val="Normal"/>
        <w:rPr>
          <w:rFonts w:ascii="Calibri Light" w:hAnsi="Calibri Light" w:eastAsia="Calibri Light" w:cs="Calibri Light" w:asciiTheme="majorAscii" w:hAnsiTheme="majorAscii" w:eastAsiaTheme="majorAscii" w:cstheme="majorAscii"/>
          <w:sz w:val="24"/>
          <w:szCs w:val="24"/>
        </w:rPr>
      </w:pPr>
      <w:r w:rsidRPr="24EE1D38" w:rsidR="67A69F1F">
        <w:rPr>
          <w:rFonts w:ascii="Calibri Light" w:hAnsi="Calibri Light" w:eastAsia="Calibri Light" w:cs="Calibri Light" w:asciiTheme="majorAscii" w:hAnsiTheme="majorAscii" w:eastAsiaTheme="majorAscii" w:cstheme="majorAscii"/>
          <w:sz w:val="24"/>
          <w:szCs w:val="24"/>
        </w:rPr>
        <w:t>The daughter who keeps an eye on my bank account, she told me recently I had to stop buying things online. I'm not buying a lot, I just buy... there's some things you can get on there that you can't get in the shop.</w:t>
      </w:r>
    </w:p>
    <w:p w:rsidR="5BE909A1" w:rsidP="24EE1D38" w:rsidRDefault="5BE909A1" w14:paraId="09C27CD9" w14:textId="4B8844F6">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24EE1D38" w:rsidR="5BE909A1">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3E04C8E5" w14:paraId="3F8C2ECC" wp14:textId="5849C3A4">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Next, Eda, aged 77, expands on this ease of online shopping through how targeted ads are both annoying and effective ways of causing you to spend more.</w:t>
      </w:r>
    </w:p>
    <w:p xmlns:wp14="http://schemas.microsoft.com/office/word/2010/wordml" w:rsidP="3E04C8E5" w14:paraId="2201AFA0" wp14:textId="131A1A3B">
      <w:pPr>
        <w:pStyle w:val="Normal"/>
        <w:rPr>
          <w:rFonts w:ascii="Calibri Light" w:hAnsi="Calibri Light" w:eastAsia="Calibri Light" w:cs="Calibri Light" w:asciiTheme="majorAscii" w:hAnsiTheme="majorAscii" w:eastAsiaTheme="majorAscii" w:cstheme="majorAscii"/>
          <w:b w:val="1"/>
          <w:bCs w:val="1"/>
          <w:sz w:val="24"/>
          <w:szCs w:val="24"/>
        </w:rPr>
      </w:pPr>
      <w:r w:rsidRPr="3E04C8E5" w:rsidR="67A69F1F">
        <w:rPr>
          <w:rFonts w:ascii="Calibri Light" w:hAnsi="Calibri Light" w:eastAsia="Calibri Light" w:cs="Calibri Light" w:asciiTheme="majorAscii" w:hAnsiTheme="majorAscii" w:eastAsiaTheme="majorAscii" w:cstheme="majorAscii"/>
          <w:b w:val="1"/>
          <w:bCs w:val="1"/>
          <w:sz w:val="24"/>
          <w:szCs w:val="24"/>
        </w:rPr>
        <w:t>Eda:</w:t>
      </w:r>
    </w:p>
    <w:p xmlns:wp14="http://schemas.microsoft.com/office/word/2010/wordml" w:rsidP="3E04C8E5" w14:paraId="6E443C69" wp14:textId="2D3D4CA4">
      <w:pPr>
        <w:pStyle w:val="Normal"/>
        <w:rPr>
          <w:rFonts w:ascii="Calibri Light" w:hAnsi="Calibri Light" w:eastAsia="Calibri Light" w:cs="Calibri Light" w:asciiTheme="majorAscii" w:hAnsiTheme="majorAscii" w:eastAsiaTheme="majorAscii" w:cstheme="majorAscii"/>
          <w:sz w:val="24"/>
          <w:szCs w:val="24"/>
        </w:rPr>
      </w:pPr>
      <w:r w:rsidRPr="24EE1D38" w:rsidR="67A69F1F">
        <w:rPr>
          <w:rFonts w:ascii="Calibri Light" w:hAnsi="Calibri Light" w:eastAsia="Calibri Light" w:cs="Calibri Light" w:asciiTheme="majorAscii" w:hAnsiTheme="majorAscii" w:eastAsiaTheme="majorAscii" w:cstheme="majorAscii"/>
          <w:sz w:val="24"/>
          <w:szCs w:val="24"/>
        </w:rPr>
        <w:t>One thing I really don't like is when you have been looking around at things, or particularly if you're looking at something you might interested in to buy, a piece of clothing or piece of equipment, the targeted ads that come back to you. The whole way they know what you're looking for and it comes right back in your face for days and days is very annoying. It's clever I suppose.</w:t>
      </w:r>
    </w:p>
    <w:p w:rsidR="152C564D" w:rsidP="24EE1D38" w:rsidRDefault="152C564D" w14:paraId="079D639F" w14:textId="3F10EA57">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24EE1D38" w:rsidR="152C564D">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3E04C8E5" w14:paraId="33787557" wp14:textId="214D786D">
      <w:pPr>
        <w:pStyle w:val="Normal"/>
        <w:rPr>
          <w:rFonts w:ascii="Calibri Light" w:hAnsi="Calibri Light" w:eastAsia="Calibri Light" w:cs="Calibri Light" w:asciiTheme="majorAscii" w:hAnsiTheme="majorAscii" w:eastAsiaTheme="majorAscii" w:cstheme="majorAscii"/>
          <w:sz w:val="24"/>
          <w:szCs w:val="24"/>
        </w:rPr>
      </w:pPr>
      <w:proofErr w:type="gramStart"/>
      <w:r w:rsidRPr="3E04C8E5" w:rsidR="67A69F1F">
        <w:rPr>
          <w:rFonts w:ascii="Calibri Light" w:hAnsi="Calibri Light" w:eastAsia="Calibri Light" w:cs="Calibri Light" w:asciiTheme="majorAscii" w:hAnsiTheme="majorAscii" w:eastAsiaTheme="majorAscii" w:cstheme="majorAscii"/>
          <w:sz w:val="24"/>
          <w:szCs w:val="24"/>
        </w:rPr>
        <w:t>Finally</w:t>
      </w:r>
      <w:proofErr w:type="gramEnd"/>
      <w:r w:rsidRPr="3E04C8E5" w:rsidR="67A69F1F">
        <w:rPr>
          <w:rFonts w:ascii="Calibri Light" w:hAnsi="Calibri Light" w:eastAsia="Calibri Light" w:cs="Calibri Light" w:asciiTheme="majorAscii" w:hAnsiTheme="majorAscii" w:eastAsiaTheme="majorAscii" w:cstheme="majorAscii"/>
          <w:sz w:val="24"/>
          <w:szCs w:val="24"/>
        </w:rPr>
        <w:t xml:space="preserve"> Lindsay, aged 78, brings us the topic of status quo and suggests the latest devices or products only serve to waste money and space.</w:t>
      </w:r>
    </w:p>
    <w:p xmlns:wp14="http://schemas.microsoft.com/office/word/2010/wordml" w:rsidP="3E04C8E5" w14:paraId="5B4B3400" wp14:textId="1D38C52D">
      <w:pPr>
        <w:pStyle w:val="Normal"/>
        <w:rPr>
          <w:rFonts w:ascii="Calibri Light" w:hAnsi="Calibri Light" w:eastAsia="Calibri Light" w:cs="Calibri Light" w:asciiTheme="majorAscii" w:hAnsiTheme="majorAscii" w:eastAsiaTheme="majorAscii" w:cstheme="majorAscii"/>
          <w:b w:val="1"/>
          <w:bCs w:val="1"/>
          <w:sz w:val="24"/>
          <w:szCs w:val="24"/>
        </w:rPr>
      </w:pPr>
      <w:r w:rsidRPr="3E04C8E5" w:rsidR="67A69F1F">
        <w:rPr>
          <w:rFonts w:ascii="Calibri Light" w:hAnsi="Calibri Light" w:eastAsia="Calibri Light" w:cs="Calibri Light" w:asciiTheme="majorAscii" w:hAnsiTheme="majorAscii" w:eastAsiaTheme="majorAscii" w:cstheme="majorAscii"/>
          <w:b w:val="1"/>
          <w:bCs w:val="1"/>
          <w:sz w:val="24"/>
          <w:szCs w:val="24"/>
        </w:rPr>
        <w:t>Lindsay:</w:t>
      </w:r>
    </w:p>
    <w:p xmlns:wp14="http://schemas.microsoft.com/office/word/2010/wordml" w:rsidP="3E04C8E5" w14:paraId="7490380F" wp14:textId="5882CFA5">
      <w:pPr>
        <w:pStyle w:val="Normal"/>
        <w:rPr>
          <w:rFonts w:ascii="Calibri Light" w:hAnsi="Calibri Light" w:eastAsia="Calibri Light" w:cs="Calibri Light" w:asciiTheme="majorAscii" w:hAnsiTheme="majorAscii" w:eastAsiaTheme="majorAscii" w:cstheme="majorAscii"/>
          <w:sz w:val="24"/>
          <w:szCs w:val="24"/>
        </w:rPr>
      </w:pPr>
      <w:r w:rsidRPr="24EE1D38" w:rsidR="67A69F1F">
        <w:rPr>
          <w:rFonts w:ascii="Calibri Light" w:hAnsi="Calibri Light" w:eastAsia="Calibri Light" w:cs="Calibri Light" w:asciiTheme="majorAscii" w:hAnsiTheme="majorAscii" w:eastAsiaTheme="majorAscii" w:cstheme="majorAscii"/>
          <w:sz w:val="24"/>
          <w:szCs w:val="24"/>
        </w:rPr>
        <w:t>I know a couple of people that perhaps should keep their wallet in their pocket, but you know, always chasing the new devices with the super-duper things that 99% of them will never use, but it's got to be there. Seems like the old-fashioned got to have a new car syndrome.</w:t>
      </w:r>
    </w:p>
    <w:p w:rsidR="0C9C7E22" w:rsidP="24EE1D38" w:rsidRDefault="0C9C7E22" w14:paraId="0CB40B22" w14:textId="1BE9E978">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24EE1D38" w:rsidR="0C9C7E22">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3E04C8E5" w14:paraId="7E5C5ECB" wp14:textId="1B3AF3D6">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3E04C8E5" w14:paraId="4751D3E3" wp14:textId="5C19210D">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3E04C8E5" w14:paraId="40CB5AFC" wp14:textId="4CDD3368">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3E04C8E5" w14:paraId="2C078E63" wp14:textId="0FD0BA28">
      <w:pPr>
        <w:pStyle w:val="Normal"/>
        <w:rPr>
          <w:rFonts w:ascii="Calibri Light" w:hAnsi="Calibri Light" w:eastAsia="Calibri Light" w:cs="Calibri Light" w:asciiTheme="majorAscii" w:hAnsiTheme="majorAscii" w:eastAsiaTheme="majorAscii" w:cstheme="majorAscii"/>
          <w:sz w:val="24"/>
          <w:szCs w:val="24"/>
        </w:rPr>
      </w:pPr>
      <w:r w:rsidRPr="3E04C8E5" w:rsidR="67A69F1F">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2F7154"/>
    <w:rsid w:val="06FE15AA"/>
    <w:rsid w:val="0C9C7E22"/>
    <w:rsid w:val="152C564D"/>
    <w:rsid w:val="24EE1D38"/>
    <w:rsid w:val="3DFDD879"/>
    <w:rsid w:val="3E04C8E5"/>
    <w:rsid w:val="4DF0B63B"/>
    <w:rsid w:val="5BE909A1"/>
    <w:rsid w:val="67A69F1F"/>
    <w:rsid w:val="6E2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7154"/>
  <w15:chartTrackingRefBased/>
  <w15:docId w15:val="{203c530e-fed4-4252-8996-a22f56917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XBXehx2Vehc" TargetMode="External" Id="R2f31897951cf4f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288EA-DB9C-427D-A559-3749325EF5E3}"/>
</file>

<file path=customXml/itemProps2.xml><?xml version="1.0" encoding="utf-8"?>
<ds:datastoreItem xmlns:ds="http://schemas.openxmlformats.org/officeDocument/2006/customXml" ds:itemID="{B0F15CB5-7065-4B6D-8BDE-096F36485285}"/>
</file>

<file path=customXml/itemProps3.xml><?xml version="1.0" encoding="utf-8"?>
<ds:datastoreItem xmlns:ds="http://schemas.openxmlformats.org/officeDocument/2006/customXml" ds:itemID="{B9F6B824-BDE2-44F1-8FB1-958DBDFA3C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2021-03-31T04:11:49.0000000Z</dcterms:created>
  <dcterms:modified xsi:type="dcterms:W3CDTF">2021-04-12T00:18:35.5409536Z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